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vertAlign w:val="baseline"/>
          <w:rtl w:val="0"/>
        </w:rPr>
        <w:t xml:space="preserve">TOP 15 FRESHMAN 110 HIGH HURDLES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8868.0" w:type="dxa"/>
        <w:jc w:val="left"/>
        <w:tblInd w:w="108.0" w:type="pc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570"/>
        <w:gridCol w:w="3870"/>
        <w:gridCol w:w="2214"/>
        <w:gridCol w:w="2214"/>
        <w:tblGridChange w:id="0">
          <w:tblGrid>
            <w:gridCol w:w="570"/>
            <w:gridCol w:w="3870"/>
            <w:gridCol w:w="2214"/>
            <w:gridCol w:w="2214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AVERY MARTENSEN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15.75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ISAIAH WENZEL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ANDREW McELMEEL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4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PEYTON PADDOCK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18.83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KEGAN KINER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18.48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6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ANDREW MESCHER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19.1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BRYER BEERMANN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NATHAN HEIN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PATRICK DIRKS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TONY SCHMIT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